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03" w:rsidRPr="00F42781" w:rsidRDefault="00763CBA">
      <w:pPr>
        <w:rPr>
          <w:i/>
        </w:rPr>
      </w:pPr>
      <w:r>
        <w:rPr>
          <w:i/>
          <w:noProof/>
        </w:rPr>
        <w:drawing>
          <wp:inline distT="0" distB="0" distL="0" distR="0">
            <wp:extent cx="498157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781" w:rsidRDefault="00F42781"/>
    <w:p w:rsidR="00F42781" w:rsidRDefault="00F42781"/>
    <w:p w:rsidR="00F42781" w:rsidRDefault="00F42781" w:rsidP="00E90B60">
      <w:pPr>
        <w:spacing w:line="360" w:lineRule="auto"/>
        <w:jc w:val="both"/>
      </w:pPr>
    </w:p>
    <w:p w:rsidR="00F42781" w:rsidRDefault="00F42781" w:rsidP="00E90B60">
      <w:pPr>
        <w:autoSpaceDE w:val="0"/>
        <w:autoSpaceDN w:val="0"/>
        <w:adjustRightInd w:val="0"/>
        <w:spacing w:line="360" w:lineRule="auto"/>
        <w:jc w:val="both"/>
      </w:pPr>
      <w:r>
        <w:t xml:space="preserve">     Nuo 2011 m. mokykla</w:t>
      </w:r>
      <w:r w:rsidR="00E90B60">
        <w:t xml:space="preserve"> pradėjo dalyvauti</w:t>
      </w:r>
      <w:r>
        <w:t xml:space="preserve"> </w:t>
      </w:r>
      <w:r>
        <w:rPr>
          <w:i/>
          <w:iCs/>
        </w:rPr>
        <w:t>Olweus paty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i/>
          <w:iCs/>
        </w:rPr>
        <w:t>i</w:t>
      </w:r>
      <w:r>
        <w:rPr>
          <w:rFonts w:ascii="TimesNewRoman,Italic" w:hAnsi="TimesNewRoman,Italic" w:cs="TimesNewRoman,Italic"/>
          <w:i/>
          <w:iCs/>
        </w:rPr>
        <w:t xml:space="preserve">ų </w:t>
      </w:r>
      <w:r>
        <w:rPr>
          <w:i/>
          <w:iCs/>
        </w:rPr>
        <w:t>prevencijos program</w:t>
      </w:r>
      <w:r>
        <w:rPr>
          <w:rFonts w:ascii="TimesNewRoman,Italic" w:hAnsi="TimesNewRoman,Italic" w:cs="TimesNewRoman,Italic"/>
          <w:i/>
          <w:iCs/>
        </w:rPr>
        <w:t xml:space="preserve">oje </w:t>
      </w:r>
      <w:r>
        <w:rPr>
          <w:rFonts w:ascii="TimesNewRoman,Italic" w:hAnsi="TimesNewRoman,Italic" w:cs="TimesNewRoman,Italic"/>
          <w:iCs/>
        </w:rPr>
        <w:t xml:space="preserve">ir taip siekia užkirsti kelią patyčioms. </w:t>
      </w:r>
      <w:r>
        <w:t>Ši moksliniais tyrimais paremta visos mokyklos „sistemos poky</w:t>
      </w:r>
      <w:r>
        <w:rPr>
          <w:rFonts w:ascii="TimesNewRoman" w:hAnsi="TimesNewRoman" w:cs="TimesNewRoman"/>
        </w:rPr>
        <w:t>č</w:t>
      </w:r>
      <w:r>
        <w:t>i</w:t>
      </w:r>
      <w:r>
        <w:rPr>
          <w:rFonts w:ascii="TimesNewRoman" w:hAnsi="TimesNewRoman" w:cs="TimesNewRoman"/>
        </w:rPr>
        <w:t>ų</w:t>
      </w:r>
      <w:r>
        <w:t>“ programa s</w:t>
      </w:r>
      <w:r>
        <w:rPr>
          <w:rFonts w:ascii="TimesNewRoman" w:hAnsi="TimesNewRoman" w:cs="TimesNewRoman"/>
        </w:rPr>
        <w:t>ė</w:t>
      </w:r>
      <w:r>
        <w:t>kmingai taikoma daugyb</w:t>
      </w:r>
      <w:r>
        <w:rPr>
          <w:rFonts w:ascii="TimesNewRoman" w:hAnsi="TimesNewRoman" w:cs="TimesNewRoman"/>
        </w:rPr>
        <w:t>ė</w:t>
      </w:r>
      <w:r>
        <w:t>je mokykl</w:t>
      </w:r>
      <w:r>
        <w:rPr>
          <w:rFonts w:ascii="TimesNewRoman" w:hAnsi="TimesNewRoman" w:cs="TimesNewRoman"/>
        </w:rPr>
        <w:t xml:space="preserve">ų </w:t>
      </w:r>
      <w:r>
        <w:t>visoje šalyje ir visame pasaulyje ir duoda teigiam</w:t>
      </w:r>
      <w:r>
        <w:rPr>
          <w:rFonts w:ascii="TimesNewRoman" w:hAnsi="TimesNewRoman" w:cs="TimesNewRoman"/>
        </w:rPr>
        <w:t xml:space="preserve">ų </w:t>
      </w:r>
      <w:r>
        <w:t>rezultat</w:t>
      </w:r>
      <w:r>
        <w:rPr>
          <w:rFonts w:ascii="TimesNewRoman" w:hAnsi="TimesNewRoman" w:cs="TimesNewRoman"/>
        </w:rPr>
        <w:t>ų</w:t>
      </w:r>
      <w:r>
        <w:t>.</w:t>
      </w:r>
      <w:r w:rsidR="00E90B60" w:rsidRPr="00E90B60">
        <w:rPr>
          <w:i/>
          <w:iCs/>
        </w:rPr>
        <w:t xml:space="preserve"> </w:t>
      </w:r>
      <w:r w:rsidR="00E90B60">
        <w:rPr>
          <w:i/>
          <w:iCs/>
        </w:rPr>
        <w:t>Olweus paty</w:t>
      </w:r>
      <w:r w:rsidR="00E90B60">
        <w:rPr>
          <w:rFonts w:ascii="TimesNewRoman,Italic" w:hAnsi="TimesNewRoman,Italic" w:cs="TimesNewRoman,Italic"/>
          <w:i/>
          <w:iCs/>
        </w:rPr>
        <w:t>č</w:t>
      </w:r>
      <w:r w:rsidR="00E90B60">
        <w:rPr>
          <w:i/>
          <w:iCs/>
        </w:rPr>
        <w:t>i</w:t>
      </w:r>
      <w:r w:rsidR="00E90B60">
        <w:rPr>
          <w:rFonts w:ascii="TimesNewRoman,Italic" w:hAnsi="TimesNewRoman,Italic" w:cs="TimesNewRoman,Italic"/>
          <w:i/>
          <w:iCs/>
        </w:rPr>
        <w:t xml:space="preserve">ų </w:t>
      </w:r>
      <w:r w:rsidR="00E90B60">
        <w:rPr>
          <w:i/>
          <w:iCs/>
        </w:rPr>
        <w:t xml:space="preserve">prevencijos programa </w:t>
      </w:r>
      <w:r w:rsidR="00E90B60">
        <w:t>(OPPP) yra viena iš geriausiai žinom</w:t>
      </w:r>
      <w:r w:rsidR="00E90B60">
        <w:rPr>
          <w:rFonts w:ascii="TimesNewRoman" w:hAnsi="TimesNewRoman" w:cs="TimesNewRoman"/>
        </w:rPr>
        <w:t xml:space="preserve">ų </w:t>
      </w:r>
      <w:r w:rsidR="00E90B60">
        <w:t>ir visuotinai pripažint</w:t>
      </w:r>
      <w:r w:rsidR="00E90B60">
        <w:rPr>
          <w:rFonts w:ascii="TimesNewRoman" w:hAnsi="TimesNewRoman" w:cs="TimesNewRoman"/>
        </w:rPr>
        <w:t xml:space="preserve">ų </w:t>
      </w:r>
      <w:r w:rsidR="00E90B60">
        <w:t>paty</w:t>
      </w:r>
      <w:r w:rsidR="00E90B60">
        <w:rPr>
          <w:rFonts w:ascii="TimesNewRoman" w:hAnsi="TimesNewRoman" w:cs="TimesNewRoman"/>
        </w:rPr>
        <w:t>č</w:t>
      </w:r>
      <w:r w:rsidR="00E90B60">
        <w:t>i</w:t>
      </w:r>
      <w:r w:rsidR="00E90B60">
        <w:rPr>
          <w:rFonts w:ascii="TimesNewRoman" w:hAnsi="TimesNewRoman" w:cs="TimesNewRoman"/>
        </w:rPr>
        <w:t xml:space="preserve">ų </w:t>
      </w:r>
      <w:r w:rsidR="00E90B60">
        <w:t>prevencijos program</w:t>
      </w:r>
      <w:r w:rsidR="00E90B60">
        <w:rPr>
          <w:rFonts w:ascii="TimesNewRoman" w:hAnsi="TimesNewRoman" w:cs="TimesNewRoman"/>
        </w:rPr>
        <w:t>ų</w:t>
      </w:r>
      <w:r w:rsidR="00E90B60">
        <w:t>. Nustatyta, jog OPPP tikrai sumažina paty</w:t>
      </w:r>
      <w:r w:rsidR="00E90B60">
        <w:rPr>
          <w:rFonts w:ascii="TimesNewRoman" w:hAnsi="TimesNewRoman" w:cs="TimesNewRoman"/>
        </w:rPr>
        <w:t>č</w:t>
      </w:r>
      <w:r w:rsidR="00E90B60">
        <w:t>i</w:t>
      </w:r>
      <w:r w:rsidR="00E90B60">
        <w:rPr>
          <w:rFonts w:ascii="TimesNewRoman" w:hAnsi="TimesNewRoman" w:cs="TimesNewRoman"/>
        </w:rPr>
        <w:t xml:space="preserve">ų </w:t>
      </w:r>
      <w:r w:rsidR="00E90B60">
        <w:t>atvej</w:t>
      </w:r>
      <w:r w:rsidR="00E90B60">
        <w:rPr>
          <w:rFonts w:ascii="TimesNewRoman" w:hAnsi="TimesNewRoman" w:cs="TimesNewRoman"/>
        </w:rPr>
        <w:t>ų</w:t>
      </w:r>
      <w:r w:rsidR="00E90B60">
        <w:t xml:space="preserve"> skai</w:t>
      </w:r>
      <w:r w:rsidR="00E90B60">
        <w:rPr>
          <w:rFonts w:ascii="TimesNewRoman" w:hAnsi="TimesNewRoman" w:cs="TimesNewRoman"/>
        </w:rPr>
        <w:t>č</w:t>
      </w:r>
      <w:r w:rsidR="00E90B60">
        <w:t>i</w:t>
      </w:r>
      <w:r w:rsidR="00E90B60">
        <w:rPr>
          <w:rFonts w:ascii="TimesNewRoman" w:hAnsi="TimesNewRoman" w:cs="TimesNewRoman"/>
        </w:rPr>
        <w:t>ų</w:t>
      </w:r>
      <w:r w:rsidR="00E90B60">
        <w:t>.</w:t>
      </w:r>
    </w:p>
    <w:p w:rsidR="00E90B60" w:rsidRPr="00E90B60" w:rsidRDefault="00E90B60" w:rsidP="00E90B60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t xml:space="preserve">     OPPP pagrindiniai tikslai yra užkirsti keli</w:t>
      </w:r>
      <w:r>
        <w:rPr>
          <w:rFonts w:ascii="TimesNewRoman" w:hAnsi="TimesNewRoman" w:cs="TimesNewRoman"/>
        </w:rPr>
        <w:t xml:space="preserve">ą </w:t>
      </w:r>
      <w:r>
        <w:t>jau vykstan</w:t>
      </w:r>
      <w:r>
        <w:rPr>
          <w:rFonts w:ascii="TimesNewRoman" w:hAnsi="TimesNewRoman" w:cs="TimesNewRoman"/>
        </w:rPr>
        <w:t>č</w:t>
      </w:r>
      <w:r>
        <w:t>ioms paty</w:t>
      </w:r>
      <w:r>
        <w:rPr>
          <w:rFonts w:ascii="TimesNewRoman" w:hAnsi="TimesNewRoman" w:cs="TimesNewRoman"/>
        </w:rPr>
        <w:t>č</w:t>
      </w:r>
      <w:r>
        <w:t>ioms ir sumažinti nauj</w:t>
      </w:r>
      <w:r>
        <w:rPr>
          <w:rFonts w:ascii="TimesNewRoman" w:hAnsi="TimesNewRoman" w:cs="TimesNewRoman"/>
        </w:rPr>
        <w:t xml:space="preserve">ų </w:t>
      </w:r>
      <w:r>
        <w:t>paty</w:t>
      </w:r>
      <w:r>
        <w:rPr>
          <w:rFonts w:ascii="TimesNewRoman" w:hAnsi="TimesNewRoman" w:cs="TimesNewRoman"/>
        </w:rPr>
        <w:t>č</w:t>
      </w:r>
      <w:r>
        <w:t>i</w:t>
      </w:r>
      <w:r>
        <w:rPr>
          <w:rFonts w:ascii="TimesNewRoman" w:hAnsi="TimesNewRoman" w:cs="TimesNewRoman"/>
        </w:rPr>
        <w:t xml:space="preserve">ų </w:t>
      </w:r>
      <w:r>
        <w:t>atvej</w:t>
      </w:r>
      <w:r>
        <w:rPr>
          <w:rFonts w:ascii="TimesNewRoman" w:hAnsi="TimesNewRoman" w:cs="TimesNewRoman"/>
        </w:rPr>
        <w:t xml:space="preserve">ų </w:t>
      </w:r>
      <w:r>
        <w:t>atsiradimo tikimyb</w:t>
      </w:r>
      <w:r>
        <w:rPr>
          <w:rFonts w:ascii="TimesNewRoman" w:hAnsi="TimesNewRoman" w:cs="TimesNewRoman"/>
        </w:rPr>
        <w:t>ę</w:t>
      </w:r>
      <w:r>
        <w:t>. Ši programa taip pat padeda gerinti mokini</w:t>
      </w:r>
      <w:r>
        <w:rPr>
          <w:rFonts w:ascii="TimesNewRoman" w:hAnsi="TimesNewRoman" w:cs="TimesNewRoman"/>
        </w:rPr>
        <w:t xml:space="preserve">ų </w:t>
      </w:r>
      <w:r>
        <w:t>tarpusavio santykius. Ši</w:t>
      </w:r>
      <w:r>
        <w:rPr>
          <w:rFonts w:ascii="TimesNewRoman" w:hAnsi="TimesNewRoman" w:cs="TimesNewRoman"/>
        </w:rPr>
        <w:t xml:space="preserve"> </w:t>
      </w:r>
      <w:r>
        <w:t>prevencijos programa skirta visiems mokiniams, ne tik tiems, kurie ken</w:t>
      </w:r>
      <w:r>
        <w:rPr>
          <w:rFonts w:ascii="TimesNewRoman" w:hAnsi="TimesNewRoman" w:cs="TimesNewRoman"/>
        </w:rPr>
        <w:t>č</w:t>
      </w:r>
      <w:r>
        <w:t>ia nuo paty</w:t>
      </w:r>
      <w:r>
        <w:rPr>
          <w:rFonts w:ascii="TimesNewRoman" w:hAnsi="TimesNewRoman" w:cs="TimesNewRoman"/>
        </w:rPr>
        <w:t>č</w:t>
      </w:r>
      <w:r>
        <w:t>i</w:t>
      </w:r>
      <w:r>
        <w:rPr>
          <w:rFonts w:ascii="TimesNewRoman" w:hAnsi="TimesNewRoman" w:cs="TimesNewRoman"/>
        </w:rPr>
        <w:t>ų</w:t>
      </w:r>
      <w:r>
        <w:t>, ar tiems,</w:t>
      </w:r>
      <w:r>
        <w:rPr>
          <w:rFonts w:ascii="TimesNewRoman" w:hAnsi="TimesNewRoman" w:cs="TimesNewRoman"/>
        </w:rPr>
        <w:t xml:space="preserve"> </w:t>
      </w:r>
      <w:r>
        <w:t>kurie link</w:t>
      </w:r>
      <w:r>
        <w:rPr>
          <w:rFonts w:ascii="TimesNewRoman" w:hAnsi="TimesNewRoman" w:cs="TimesNewRoman"/>
        </w:rPr>
        <w:t xml:space="preserve">ę </w:t>
      </w:r>
      <w:r>
        <w:t>skriausti kitus.</w:t>
      </w:r>
    </w:p>
    <w:p w:rsidR="00E90B60" w:rsidRDefault="00E90B60" w:rsidP="00F42781">
      <w:pPr>
        <w:autoSpaceDE w:val="0"/>
        <w:autoSpaceDN w:val="0"/>
        <w:adjustRightInd w:val="0"/>
        <w:spacing w:line="360" w:lineRule="auto"/>
        <w:jc w:val="both"/>
      </w:pPr>
      <w:r>
        <w:t xml:space="preserve">      T</w:t>
      </w:r>
      <w:r>
        <w:rPr>
          <w:rFonts w:ascii="TimesNewRoman" w:hAnsi="TimesNewRoman" w:cs="TimesNewRoman"/>
        </w:rPr>
        <w:t>ė</w:t>
      </w:r>
      <w:r>
        <w:t>vai arba glob</w:t>
      </w:r>
      <w:r>
        <w:rPr>
          <w:rFonts w:ascii="TimesNewRoman" w:hAnsi="TimesNewRoman" w:cs="TimesNewRoman"/>
        </w:rPr>
        <w:t>ė</w:t>
      </w:r>
      <w:r>
        <w:t>jai taip pat atlieka labai svarb</w:t>
      </w:r>
      <w:r>
        <w:rPr>
          <w:rFonts w:ascii="TimesNewRoman" w:hAnsi="TimesNewRoman" w:cs="TimesNewRoman"/>
        </w:rPr>
        <w:t xml:space="preserve">ų </w:t>
      </w:r>
      <w:r>
        <w:t>vaidmen</w:t>
      </w:r>
      <w:r>
        <w:rPr>
          <w:rFonts w:ascii="TimesNewRoman" w:hAnsi="TimesNewRoman" w:cs="TimesNewRoman"/>
        </w:rPr>
        <w:t>į</w:t>
      </w:r>
      <w:r>
        <w:t>. J</w:t>
      </w:r>
      <w:r>
        <w:rPr>
          <w:rFonts w:ascii="TimesNewRoman" w:hAnsi="TimesNewRoman" w:cs="TimesNewRoman"/>
        </w:rPr>
        <w:t>ū</w:t>
      </w:r>
      <w:r>
        <w:t>s</w:t>
      </w:r>
      <w:r>
        <w:rPr>
          <w:rFonts w:ascii="TimesNewRoman" w:hAnsi="TimesNewRoman" w:cs="TimesNewRoman"/>
        </w:rPr>
        <w:t xml:space="preserve">ų </w:t>
      </w:r>
      <w:r>
        <w:t>vaikas bus skatinamas pranešti apie paty</w:t>
      </w:r>
      <w:r>
        <w:rPr>
          <w:rFonts w:ascii="TimesNewRoman" w:hAnsi="TimesNewRoman" w:cs="TimesNewRoman"/>
        </w:rPr>
        <w:t>č</w:t>
      </w:r>
      <w:r>
        <w:t>ias suaugusiajam mokykloje arba namuose, jei jis arba ji tapo paty</w:t>
      </w:r>
      <w:r>
        <w:rPr>
          <w:rFonts w:ascii="TimesNewRoman" w:hAnsi="TimesNewRoman" w:cs="TimesNewRoman"/>
        </w:rPr>
        <w:t>č</w:t>
      </w:r>
      <w:r>
        <w:t>i</w:t>
      </w:r>
      <w:r>
        <w:rPr>
          <w:rFonts w:ascii="TimesNewRoman" w:hAnsi="TimesNewRoman" w:cs="TimesNewRoman"/>
        </w:rPr>
        <w:t xml:space="preserve">ų </w:t>
      </w:r>
      <w:r>
        <w:t>objektu arba paty</w:t>
      </w:r>
      <w:r>
        <w:rPr>
          <w:rFonts w:ascii="TimesNewRoman" w:hAnsi="TimesNewRoman" w:cs="TimesNewRoman"/>
        </w:rPr>
        <w:t>č</w:t>
      </w:r>
      <w:r>
        <w:t>i</w:t>
      </w:r>
      <w:r>
        <w:rPr>
          <w:rFonts w:ascii="TimesNewRoman" w:hAnsi="TimesNewRoman" w:cs="TimesNewRoman"/>
        </w:rPr>
        <w:t>ų</w:t>
      </w:r>
      <w:r>
        <w:t xml:space="preserve"> mokykloje liudininku. Labai svarbu, kad j</w:t>
      </w:r>
      <w:r>
        <w:rPr>
          <w:rFonts w:ascii="TimesNewRoman" w:hAnsi="TimesNewRoman" w:cs="TimesNewRoman"/>
        </w:rPr>
        <w:t>ū</w:t>
      </w:r>
      <w:r>
        <w:t>s rimtai reaguotum</w:t>
      </w:r>
      <w:r>
        <w:rPr>
          <w:rFonts w:ascii="TimesNewRoman" w:hAnsi="TimesNewRoman" w:cs="TimesNewRoman"/>
        </w:rPr>
        <w:t>ė</w:t>
      </w:r>
      <w:r>
        <w:t xml:space="preserve">te </w:t>
      </w:r>
      <w:r>
        <w:rPr>
          <w:rFonts w:ascii="TimesNewRoman" w:hAnsi="TimesNewRoman" w:cs="TimesNewRoman"/>
        </w:rPr>
        <w:t xml:space="preserve">į </w:t>
      </w:r>
      <w:r>
        <w:t>paty</w:t>
      </w:r>
      <w:r>
        <w:rPr>
          <w:rFonts w:ascii="TimesNewRoman" w:hAnsi="TimesNewRoman" w:cs="TimesNewRoman"/>
        </w:rPr>
        <w:t>č</w:t>
      </w:r>
      <w:r>
        <w:t>ias ir praneštum</w:t>
      </w:r>
      <w:r>
        <w:rPr>
          <w:rFonts w:ascii="TimesNewRoman" w:hAnsi="TimesNewRoman" w:cs="TimesNewRoman"/>
        </w:rPr>
        <w:t>ė</w:t>
      </w:r>
      <w:r>
        <w:t>te apie tai m</w:t>
      </w:r>
      <w:r>
        <w:rPr>
          <w:rFonts w:ascii="TimesNewRoman" w:hAnsi="TimesNewRoman" w:cs="TimesNewRoman"/>
        </w:rPr>
        <w:t>ū</w:t>
      </w:r>
      <w:r>
        <w:t>s</w:t>
      </w:r>
      <w:r>
        <w:rPr>
          <w:rFonts w:ascii="TimesNewRoman" w:hAnsi="TimesNewRoman" w:cs="TimesNewRoman"/>
        </w:rPr>
        <w:t xml:space="preserve">ų </w:t>
      </w:r>
      <w:r>
        <w:t>mokyklos darbuotojams. M</w:t>
      </w:r>
      <w:r>
        <w:rPr>
          <w:rFonts w:ascii="TimesNewRoman" w:hAnsi="TimesNewRoman" w:cs="TimesNewRoman"/>
        </w:rPr>
        <w:t>ū</w:t>
      </w:r>
      <w:r>
        <w:t>s</w:t>
      </w:r>
      <w:r>
        <w:rPr>
          <w:rFonts w:ascii="TimesNewRoman" w:hAnsi="TimesNewRoman" w:cs="TimesNewRoman"/>
        </w:rPr>
        <w:t xml:space="preserve">ų </w:t>
      </w:r>
      <w:r>
        <w:t>mokyklos darbuotojai yra apmokyti ir žino, kaip reik</w:t>
      </w:r>
      <w:r>
        <w:rPr>
          <w:rFonts w:ascii="TimesNewRoman" w:hAnsi="TimesNewRoman" w:cs="TimesNewRoman"/>
        </w:rPr>
        <w:t>ė</w:t>
      </w:r>
      <w:r>
        <w:t>t</w:t>
      </w:r>
      <w:r>
        <w:rPr>
          <w:rFonts w:ascii="TimesNewRoman" w:hAnsi="TimesNewRoman" w:cs="TimesNewRoman"/>
        </w:rPr>
        <w:t xml:space="preserve">ų </w:t>
      </w:r>
      <w:r>
        <w:t>elgtis ir spr</w:t>
      </w:r>
      <w:r>
        <w:rPr>
          <w:rFonts w:ascii="TimesNewRoman" w:hAnsi="TimesNewRoman" w:cs="TimesNewRoman"/>
        </w:rPr>
        <w:t>ę</w:t>
      </w:r>
      <w:r>
        <w:t>sti paty</w:t>
      </w:r>
      <w:r>
        <w:rPr>
          <w:rFonts w:ascii="TimesNewRoman" w:hAnsi="TimesNewRoman" w:cs="TimesNewRoman"/>
        </w:rPr>
        <w:t>č</w:t>
      </w:r>
      <w:r>
        <w:t>i</w:t>
      </w:r>
      <w:r>
        <w:rPr>
          <w:rFonts w:ascii="TimesNewRoman" w:hAnsi="TimesNewRoman" w:cs="TimesNewRoman"/>
        </w:rPr>
        <w:t xml:space="preserve">ų </w:t>
      </w:r>
      <w:r>
        <w:t>situacijas, jei, žinoma, jiems yra pranešama apie paty</w:t>
      </w:r>
      <w:r>
        <w:rPr>
          <w:rFonts w:ascii="TimesNewRoman" w:hAnsi="TimesNewRoman" w:cs="TimesNewRoman"/>
        </w:rPr>
        <w:t>č</w:t>
      </w:r>
      <w:r>
        <w:t>ias.</w:t>
      </w:r>
    </w:p>
    <w:p w:rsidR="00F42781" w:rsidRPr="00F42781" w:rsidRDefault="00F42781" w:rsidP="00F42781">
      <w:pPr>
        <w:autoSpaceDE w:val="0"/>
        <w:autoSpaceDN w:val="0"/>
        <w:adjustRightInd w:val="0"/>
        <w:spacing w:line="360" w:lineRule="auto"/>
        <w:jc w:val="both"/>
      </w:pPr>
      <w:r>
        <w:t xml:space="preserve">     Ši programa n</w:t>
      </w:r>
      <w:r>
        <w:rPr>
          <w:rFonts w:ascii="TimesNewRoman" w:hAnsi="TimesNewRoman" w:cs="TimesNewRoman"/>
        </w:rPr>
        <w:t>ė</w:t>
      </w:r>
      <w:r>
        <w:t>ra atskira mokymo programa, kurioje mokiniai dalyvauja tik kelias savaites. Tai yra vieningos ir aiškios strukt</w:t>
      </w:r>
      <w:r>
        <w:rPr>
          <w:rFonts w:ascii="TimesNewRoman" w:hAnsi="TimesNewRoman" w:cs="TimesNewRoman"/>
        </w:rPr>
        <w:t>ū</w:t>
      </w:r>
      <w:r>
        <w:t>ros mokykloje dirban</w:t>
      </w:r>
      <w:r>
        <w:rPr>
          <w:rFonts w:ascii="TimesNewRoman" w:hAnsi="TimesNewRoman" w:cs="TimesNewRoman"/>
        </w:rPr>
        <w:t>č</w:t>
      </w:r>
      <w:r>
        <w:t>i</w:t>
      </w:r>
      <w:r>
        <w:rPr>
          <w:rFonts w:ascii="TimesNewRoman" w:hAnsi="TimesNewRoman" w:cs="TimesNewRoman"/>
        </w:rPr>
        <w:t xml:space="preserve">ų </w:t>
      </w:r>
      <w:r>
        <w:t>žmoni</w:t>
      </w:r>
      <w:r>
        <w:rPr>
          <w:rFonts w:ascii="TimesNewRoman" w:hAnsi="TimesNewRoman" w:cs="TimesNewRoman"/>
        </w:rPr>
        <w:t xml:space="preserve">ų </w:t>
      </w:r>
      <w:r>
        <w:t>pastangos priži</w:t>
      </w:r>
      <w:r>
        <w:rPr>
          <w:rFonts w:ascii="TimesNewRoman" w:hAnsi="TimesNewRoman" w:cs="TimesNewRoman"/>
        </w:rPr>
        <w:t>ū</w:t>
      </w:r>
      <w:r>
        <w:t>r</w:t>
      </w:r>
      <w:r>
        <w:rPr>
          <w:rFonts w:ascii="TimesNewRoman" w:hAnsi="TimesNewRoman" w:cs="TimesNewRoman"/>
        </w:rPr>
        <w:t>ė</w:t>
      </w:r>
      <w:r>
        <w:t>ti tvark</w:t>
      </w:r>
      <w:r>
        <w:rPr>
          <w:rFonts w:ascii="TimesNewRoman" w:hAnsi="TimesNewRoman" w:cs="TimesNewRoman"/>
        </w:rPr>
        <w:t xml:space="preserve">ą </w:t>
      </w:r>
      <w:r>
        <w:t xml:space="preserve">mokykloje ir </w:t>
      </w:r>
      <w:r>
        <w:rPr>
          <w:rFonts w:ascii="TimesNewRoman" w:hAnsi="TimesNewRoman" w:cs="TimesNewRoman"/>
        </w:rPr>
        <w:t>į</w:t>
      </w:r>
      <w:r>
        <w:t>sikišti, susid</w:t>
      </w:r>
      <w:r>
        <w:rPr>
          <w:rFonts w:ascii="TimesNewRoman" w:hAnsi="TimesNewRoman" w:cs="TimesNewRoman"/>
        </w:rPr>
        <w:t>ū</w:t>
      </w:r>
      <w:r>
        <w:t>rus su paty</w:t>
      </w:r>
      <w:r>
        <w:rPr>
          <w:rFonts w:ascii="TimesNewRoman" w:hAnsi="TimesNewRoman" w:cs="TimesNewRoman"/>
        </w:rPr>
        <w:t>č</w:t>
      </w:r>
      <w:r>
        <w:t>i</w:t>
      </w:r>
      <w:r>
        <w:rPr>
          <w:rFonts w:ascii="TimesNewRoman" w:hAnsi="TimesNewRoman" w:cs="TimesNewRoman"/>
        </w:rPr>
        <w:t xml:space="preserve">ų </w:t>
      </w:r>
      <w:r>
        <w:t>situacija. Viena iš programos dali</w:t>
      </w:r>
      <w:r>
        <w:rPr>
          <w:rFonts w:ascii="TimesNewRoman" w:hAnsi="TimesNewRoman" w:cs="TimesNewRoman"/>
        </w:rPr>
        <w:t xml:space="preserve">ų </w:t>
      </w:r>
      <w:r>
        <w:t>yra mokini</w:t>
      </w:r>
      <w:r>
        <w:rPr>
          <w:rFonts w:ascii="TimesNewRoman" w:hAnsi="TimesNewRoman" w:cs="TimesNewRoman"/>
        </w:rPr>
        <w:t>ų</w:t>
      </w:r>
    </w:p>
    <w:p w:rsidR="00F42781" w:rsidRDefault="00F42781" w:rsidP="00F42781">
      <w:pPr>
        <w:autoSpaceDE w:val="0"/>
        <w:autoSpaceDN w:val="0"/>
        <w:adjustRightInd w:val="0"/>
        <w:spacing w:line="360" w:lineRule="auto"/>
        <w:jc w:val="both"/>
      </w:pPr>
      <w:r>
        <w:t>dalyvavimas kas savait</w:t>
      </w:r>
      <w:r>
        <w:rPr>
          <w:rFonts w:ascii="TimesNewRoman" w:hAnsi="TimesNewRoman" w:cs="TimesNewRoman"/>
        </w:rPr>
        <w:t xml:space="preserve">ę </w:t>
      </w:r>
      <w:r>
        <w:t>rengiamose klas</w:t>
      </w:r>
      <w:r>
        <w:rPr>
          <w:rFonts w:ascii="TimesNewRoman" w:hAnsi="TimesNewRoman" w:cs="TimesNewRoman"/>
        </w:rPr>
        <w:t>ė</w:t>
      </w:r>
      <w:r>
        <w:t>s valand</w:t>
      </w:r>
      <w:r>
        <w:rPr>
          <w:rFonts w:ascii="TimesNewRoman" w:hAnsi="TimesNewRoman" w:cs="TimesNewRoman"/>
        </w:rPr>
        <w:t>ė</w:t>
      </w:r>
      <w:r>
        <w:t>l</w:t>
      </w:r>
      <w:r>
        <w:rPr>
          <w:rFonts w:ascii="TimesNewRoman" w:hAnsi="TimesNewRoman" w:cs="TimesNewRoman"/>
        </w:rPr>
        <w:t>ė</w:t>
      </w:r>
      <w:r>
        <w:t>se, kuri</w:t>
      </w:r>
      <w:r>
        <w:rPr>
          <w:rFonts w:ascii="TimesNewRoman" w:hAnsi="TimesNewRoman" w:cs="TimesNewRoman"/>
        </w:rPr>
        <w:t xml:space="preserve">ų </w:t>
      </w:r>
      <w:r>
        <w:t>metu jie sužino apie paty</w:t>
      </w:r>
      <w:r>
        <w:rPr>
          <w:rFonts w:ascii="TimesNewRoman" w:hAnsi="TimesNewRoman" w:cs="TimesNewRoman"/>
        </w:rPr>
        <w:t>č</w:t>
      </w:r>
      <w:r>
        <w:t>i</w:t>
      </w:r>
      <w:r>
        <w:rPr>
          <w:rFonts w:ascii="TimesNewRoman" w:hAnsi="TimesNewRoman" w:cs="TimesNewRoman"/>
        </w:rPr>
        <w:t xml:space="preserve">ų </w:t>
      </w:r>
      <w:r>
        <w:t>poveik</w:t>
      </w:r>
      <w:r>
        <w:rPr>
          <w:rFonts w:ascii="TimesNewRoman" w:hAnsi="TimesNewRoman" w:cs="TimesNewRoman"/>
        </w:rPr>
        <w:t>į</w:t>
      </w:r>
      <w:r>
        <w:t>, žal</w:t>
      </w:r>
      <w:r>
        <w:rPr>
          <w:rFonts w:ascii="TimesNewRoman" w:hAnsi="TimesNewRoman" w:cs="TimesNewRoman"/>
        </w:rPr>
        <w:t>ą</w:t>
      </w:r>
      <w:r>
        <w:t>, apie tai, kaip jie tur</w:t>
      </w:r>
      <w:r>
        <w:rPr>
          <w:rFonts w:ascii="TimesNewRoman" w:hAnsi="TimesNewRoman" w:cs="TimesNewRoman"/>
        </w:rPr>
        <w:t>ė</w:t>
      </w:r>
      <w:r>
        <w:t>t</w:t>
      </w:r>
      <w:r>
        <w:rPr>
          <w:rFonts w:ascii="TimesNewRoman" w:hAnsi="TimesNewRoman" w:cs="TimesNewRoman"/>
        </w:rPr>
        <w:t xml:space="preserve">ų </w:t>
      </w:r>
      <w:r>
        <w:t>elgtis, susid</w:t>
      </w:r>
      <w:r>
        <w:rPr>
          <w:rFonts w:ascii="TimesNewRoman" w:hAnsi="TimesNewRoman" w:cs="TimesNewRoman"/>
        </w:rPr>
        <w:t>ū</w:t>
      </w:r>
      <w:r>
        <w:t>r</w:t>
      </w:r>
      <w:r>
        <w:rPr>
          <w:rFonts w:ascii="TimesNewRoman" w:hAnsi="TimesNewRoman" w:cs="TimesNewRoman"/>
        </w:rPr>
        <w:t xml:space="preserve">ę </w:t>
      </w:r>
      <w:r>
        <w:t>su paty</w:t>
      </w:r>
      <w:r>
        <w:rPr>
          <w:rFonts w:ascii="TimesNewRoman" w:hAnsi="TimesNewRoman" w:cs="TimesNewRoman"/>
        </w:rPr>
        <w:t>č</w:t>
      </w:r>
      <w:r>
        <w:t>iomis, ir kaip reik</w:t>
      </w:r>
      <w:r>
        <w:rPr>
          <w:rFonts w:ascii="TimesNewRoman" w:hAnsi="TimesNewRoman" w:cs="TimesNewRoman"/>
        </w:rPr>
        <w:t>ė</w:t>
      </w:r>
      <w:r>
        <w:t>t</w:t>
      </w:r>
      <w:r>
        <w:rPr>
          <w:rFonts w:ascii="TimesNewRoman" w:hAnsi="TimesNewRoman" w:cs="TimesNewRoman"/>
        </w:rPr>
        <w:t xml:space="preserve">ų </w:t>
      </w:r>
      <w:r>
        <w:t>spr</w:t>
      </w:r>
      <w:r>
        <w:rPr>
          <w:rFonts w:ascii="TimesNewRoman" w:hAnsi="TimesNewRoman" w:cs="TimesNewRoman"/>
        </w:rPr>
        <w:t>ę</w:t>
      </w:r>
      <w:r>
        <w:t>sti tokias situacijas. Taip pat jiems paaiškinama, kaip reik</w:t>
      </w:r>
      <w:r>
        <w:rPr>
          <w:rFonts w:ascii="TimesNewRoman" w:hAnsi="TimesNewRoman" w:cs="TimesNewRoman"/>
        </w:rPr>
        <w:t>ė</w:t>
      </w:r>
      <w:r>
        <w:t>t</w:t>
      </w:r>
      <w:r>
        <w:rPr>
          <w:rFonts w:ascii="TimesNewRoman" w:hAnsi="TimesNewRoman" w:cs="TimesNewRoman"/>
        </w:rPr>
        <w:t xml:space="preserve">ų </w:t>
      </w:r>
      <w:r>
        <w:t>apie paty</w:t>
      </w:r>
      <w:r>
        <w:rPr>
          <w:rFonts w:ascii="TimesNewRoman" w:hAnsi="TimesNewRoman" w:cs="TimesNewRoman"/>
        </w:rPr>
        <w:t>č</w:t>
      </w:r>
      <w:r>
        <w:t>ias pranešti mokykloje dirbantiems suaugusiesiems, net jei mokiniai paty</w:t>
      </w:r>
      <w:r>
        <w:rPr>
          <w:rFonts w:ascii="TimesNewRoman" w:hAnsi="TimesNewRoman" w:cs="TimesNewRoman"/>
        </w:rPr>
        <w:t>č</w:t>
      </w:r>
      <w:r>
        <w:t>i</w:t>
      </w:r>
      <w:r>
        <w:rPr>
          <w:rFonts w:ascii="TimesNewRoman" w:hAnsi="TimesNewRoman" w:cs="TimesNewRoman"/>
        </w:rPr>
        <w:t xml:space="preserve">ų </w:t>
      </w:r>
      <w:r>
        <w:t>situacijoje t</w:t>
      </w:r>
      <w:r>
        <w:rPr>
          <w:rFonts w:ascii="TimesNewRoman" w:hAnsi="TimesNewRoman" w:cs="TimesNewRoman"/>
        </w:rPr>
        <w:t>ė</w:t>
      </w:r>
      <w:r>
        <w:t>ra steb</w:t>
      </w:r>
      <w:r>
        <w:rPr>
          <w:rFonts w:ascii="TimesNewRoman" w:hAnsi="TimesNewRoman" w:cs="TimesNewRoman"/>
        </w:rPr>
        <w:t>ė</w:t>
      </w:r>
      <w:r>
        <w:t>tojai..</w:t>
      </w:r>
    </w:p>
    <w:p w:rsidR="00F42781" w:rsidRDefault="00F42781" w:rsidP="00F42781">
      <w:pPr>
        <w:autoSpaceDE w:val="0"/>
        <w:autoSpaceDN w:val="0"/>
        <w:adjustRightInd w:val="0"/>
        <w:spacing w:line="360" w:lineRule="auto"/>
        <w:jc w:val="both"/>
      </w:pPr>
      <w:r>
        <w:rPr>
          <w:i/>
          <w:iCs/>
        </w:rPr>
        <w:t xml:space="preserve">     Olweus paty</w:t>
      </w:r>
      <w:r>
        <w:rPr>
          <w:rFonts w:ascii="TimesNewRoman,Italic" w:hAnsi="TimesNewRoman,Italic" w:cs="TimesNewRoman,Italic"/>
          <w:i/>
          <w:iCs/>
        </w:rPr>
        <w:t>č</w:t>
      </w:r>
      <w:r>
        <w:rPr>
          <w:i/>
          <w:iCs/>
        </w:rPr>
        <w:t>i</w:t>
      </w:r>
      <w:r>
        <w:rPr>
          <w:rFonts w:ascii="TimesNewRoman,Italic" w:hAnsi="TimesNewRoman,Italic" w:cs="TimesNewRoman,Italic"/>
          <w:i/>
          <w:iCs/>
        </w:rPr>
        <w:t xml:space="preserve">ų </w:t>
      </w:r>
      <w:r>
        <w:rPr>
          <w:i/>
          <w:iCs/>
        </w:rPr>
        <w:t xml:space="preserve">prevencijos programos </w:t>
      </w:r>
      <w:r>
        <w:t>taikymo procesas yra gana ilgas, ta</w:t>
      </w:r>
      <w:r>
        <w:rPr>
          <w:rFonts w:ascii="TimesNewRoman" w:hAnsi="TimesNewRoman" w:cs="TimesNewRoman"/>
        </w:rPr>
        <w:t>č</w:t>
      </w:r>
      <w:r>
        <w:t>iau verta</w:t>
      </w:r>
    </w:p>
    <w:p w:rsidR="00F42781" w:rsidRPr="00F42781" w:rsidRDefault="00F42781" w:rsidP="00F42781">
      <w:pPr>
        <w:autoSpaceDE w:val="0"/>
        <w:autoSpaceDN w:val="0"/>
        <w:adjustRightInd w:val="0"/>
        <w:spacing w:line="360" w:lineRule="auto"/>
        <w:jc w:val="both"/>
      </w:pPr>
      <w:r>
        <w:t>pasistengti, kad mokykla tapt</w:t>
      </w:r>
      <w:r>
        <w:rPr>
          <w:rFonts w:ascii="TimesNewRoman" w:hAnsi="TimesNewRoman" w:cs="TimesNewRoman"/>
        </w:rPr>
        <w:t xml:space="preserve">ų </w:t>
      </w:r>
      <w:r>
        <w:t>saugesn</w:t>
      </w:r>
      <w:r>
        <w:rPr>
          <w:rFonts w:ascii="TimesNewRoman" w:hAnsi="TimesNewRoman" w:cs="TimesNewRoman"/>
        </w:rPr>
        <w:t xml:space="preserve">ė </w:t>
      </w:r>
      <w:r>
        <w:t>ir jaukesn</w:t>
      </w:r>
      <w:r>
        <w:rPr>
          <w:rFonts w:ascii="TimesNewRoman" w:hAnsi="TimesNewRoman" w:cs="TimesNewRoman"/>
        </w:rPr>
        <w:t xml:space="preserve">ė </w:t>
      </w:r>
      <w:r>
        <w:t>vieta. Nor</w:t>
      </w:r>
      <w:r>
        <w:rPr>
          <w:rFonts w:ascii="TimesNewRoman" w:hAnsi="TimesNewRoman" w:cs="TimesNewRoman"/>
        </w:rPr>
        <w:t>ė</w:t>
      </w:r>
      <w:r>
        <w:t>dami daugiau sužinoti apie program</w:t>
      </w:r>
      <w:r>
        <w:rPr>
          <w:rFonts w:ascii="TimesNewRoman" w:hAnsi="TimesNewRoman" w:cs="TimesNewRoman"/>
        </w:rPr>
        <w:t xml:space="preserve">ą </w:t>
      </w:r>
      <w:r>
        <w:t>ir / arba kaip gal</w:t>
      </w:r>
      <w:r>
        <w:rPr>
          <w:rFonts w:ascii="TimesNewRoman" w:hAnsi="TimesNewRoman" w:cs="TimesNewRoman"/>
        </w:rPr>
        <w:t>ė</w:t>
      </w:r>
      <w:r>
        <w:t>tum</w:t>
      </w:r>
      <w:r>
        <w:rPr>
          <w:rFonts w:ascii="TimesNewRoman" w:hAnsi="TimesNewRoman" w:cs="TimesNewRoman"/>
        </w:rPr>
        <w:t>ė</w:t>
      </w:r>
      <w:r>
        <w:t xml:space="preserve">te </w:t>
      </w:r>
      <w:r>
        <w:rPr>
          <w:rFonts w:ascii="TimesNewRoman" w:hAnsi="TimesNewRoman" w:cs="TimesNewRoman"/>
        </w:rPr>
        <w:t>į</w:t>
      </w:r>
      <w:r>
        <w:t xml:space="preserve">sitraukti </w:t>
      </w:r>
      <w:r>
        <w:rPr>
          <w:rFonts w:ascii="TimesNewRoman" w:hAnsi="TimesNewRoman" w:cs="TimesNewRoman"/>
        </w:rPr>
        <w:t xml:space="preserve">į </w:t>
      </w:r>
      <w:r>
        <w:t>m</w:t>
      </w:r>
      <w:r>
        <w:rPr>
          <w:rFonts w:ascii="TimesNewRoman" w:hAnsi="TimesNewRoman" w:cs="TimesNewRoman"/>
        </w:rPr>
        <w:t>ū</w:t>
      </w:r>
      <w:r>
        <w:t>s</w:t>
      </w:r>
      <w:r>
        <w:rPr>
          <w:rFonts w:ascii="TimesNewRoman" w:hAnsi="TimesNewRoman" w:cs="TimesNewRoman"/>
        </w:rPr>
        <w:t>ų</w:t>
      </w:r>
      <w:r>
        <w:t xml:space="preserve"> veikl</w:t>
      </w:r>
      <w:r>
        <w:rPr>
          <w:rFonts w:ascii="TimesNewRoman" w:hAnsi="TimesNewRoman" w:cs="TimesNewRoman"/>
        </w:rPr>
        <w:t>ą</w:t>
      </w:r>
      <w:r>
        <w:t>, kreipkit</w:t>
      </w:r>
      <w:r>
        <w:rPr>
          <w:rFonts w:ascii="TimesNewRoman" w:hAnsi="TimesNewRoman" w:cs="TimesNewRoman"/>
        </w:rPr>
        <w:t>ė</w:t>
      </w:r>
      <w:r>
        <w:t xml:space="preserve">s </w:t>
      </w:r>
      <w:r>
        <w:rPr>
          <w:rFonts w:ascii="TimesNewRoman" w:hAnsi="TimesNewRoman" w:cs="TimesNewRoman"/>
        </w:rPr>
        <w:t xml:space="preserve">į </w:t>
      </w:r>
      <w:r>
        <w:t xml:space="preserve"> mokyklos psichologę.</w:t>
      </w:r>
    </w:p>
    <w:sectPr w:rsidR="00F42781" w:rsidRPr="00F42781" w:rsidSect="00F42781">
      <w:pgSz w:w="11906" w:h="16838"/>
      <w:pgMar w:top="1701" w:right="92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/>
  <w:rsids>
    <w:rsidRoot w:val="00F42781"/>
    <w:rsid w:val="005A42C2"/>
    <w:rsid w:val="00763CBA"/>
    <w:rsid w:val="00997503"/>
    <w:rsid w:val="00E90B60"/>
    <w:rsid w:val="00F4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All</cp:lastModifiedBy>
  <cp:revision>2</cp:revision>
  <dcterms:created xsi:type="dcterms:W3CDTF">2012-11-12T16:03:00Z</dcterms:created>
  <dcterms:modified xsi:type="dcterms:W3CDTF">2012-11-12T16:03:00Z</dcterms:modified>
</cp:coreProperties>
</file>